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0E" w:rsidRDefault="0058240E">
      <w:bookmarkStart w:id="0" w:name="_GoBack"/>
      <w:bookmarkEnd w:id="0"/>
    </w:p>
    <w:p w:rsidR="00B06CE7" w:rsidRPr="00B06CE7" w:rsidRDefault="00B06CE7" w:rsidP="00B06CE7">
      <w:pPr>
        <w:spacing w:before="150" w:after="300" w:line="240" w:lineRule="auto"/>
        <w:jc w:val="both"/>
        <w:outlineLvl w:val="2"/>
        <w:rPr>
          <w:rFonts w:ascii="Times New Roman" w:eastAsia="Times New Roman" w:hAnsi="Times New Roman" w:cs="Times New Roman"/>
          <w:color w:val="282A2C"/>
          <w:sz w:val="36"/>
          <w:szCs w:val="36"/>
        </w:rPr>
      </w:pPr>
      <w:r w:rsidRPr="00B06CE7">
        <w:rPr>
          <w:rFonts w:ascii="Times New Roman" w:eastAsia="Times New Roman" w:hAnsi="Times New Roman" w:cs="Times New Roman"/>
          <w:color w:val="282A2C"/>
          <w:sz w:val="36"/>
          <w:szCs w:val="36"/>
        </w:rPr>
        <w:t>Önceki Öğrenmelerin Tanınmasına ilişkin Başvuru</w:t>
      </w:r>
      <w:r w:rsidR="00612A5A">
        <w:rPr>
          <w:rFonts w:ascii="Times New Roman" w:eastAsia="Times New Roman" w:hAnsi="Times New Roman" w:cs="Times New Roman"/>
          <w:color w:val="282A2C"/>
          <w:sz w:val="36"/>
          <w:szCs w:val="36"/>
        </w:rPr>
        <w:t>su ile ilgili Duyuru</w:t>
      </w:r>
      <w:r w:rsidRPr="00B06CE7">
        <w:rPr>
          <w:rFonts w:ascii="Times New Roman" w:eastAsia="Times New Roman" w:hAnsi="Times New Roman" w:cs="Times New Roman"/>
          <w:color w:val="282A2C"/>
          <w:sz w:val="36"/>
          <w:szCs w:val="36"/>
        </w:rPr>
        <w:t xml:space="preserve"> </w:t>
      </w:r>
    </w:p>
    <w:p w:rsidR="00036165" w:rsidRDefault="00B06CE7" w:rsidP="00036165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36165">
        <w:rPr>
          <w:rFonts w:ascii="Times New Roman" w:hAnsi="Times New Roman" w:cs="Times New Roman"/>
          <w:sz w:val="32"/>
          <w:szCs w:val="32"/>
        </w:rPr>
        <w:t>Önceki Öğrenmelerin Tanınması sınavına başvuru, dil</w:t>
      </w:r>
      <w:r w:rsidR="00036165" w:rsidRPr="00036165">
        <w:rPr>
          <w:rFonts w:ascii="Times New Roman" w:hAnsi="Times New Roman" w:cs="Times New Roman"/>
          <w:sz w:val="32"/>
          <w:szCs w:val="32"/>
        </w:rPr>
        <w:t xml:space="preserve">ekçe ve ekleri ile elden bölüm Sekreterliğine </w:t>
      </w:r>
      <w:r w:rsidRPr="00036165">
        <w:rPr>
          <w:rFonts w:ascii="Times New Roman" w:hAnsi="Times New Roman" w:cs="Times New Roman"/>
          <w:sz w:val="32"/>
          <w:szCs w:val="32"/>
        </w:rPr>
        <w:t xml:space="preserve">yapılacaktır. Başvuru dilekçesi örneği </w:t>
      </w:r>
      <w:r w:rsidR="00036165">
        <w:rPr>
          <w:rFonts w:ascii="Times New Roman" w:hAnsi="Times New Roman" w:cs="Times New Roman"/>
          <w:sz w:val="32"/>
          <w:szCs w:val="32"/>
        </w:rPr>
        <w:t xml:space="preserve">ve </w:t>
      </w:r>
      <w:r w:rsidR="00036165" w:rsidRPr="00036165">
        <w:rPr>
          <w:rFonts w:ascii="Times New Roman" w:hAnsi="Times New Roman" w:cs="Times New Roman"/>
          <w:sz w:val="32"/>
          <w:szCs w:val="32"/>
        </w:rPr>
        <w:t>kullanılacak formlar ektedir.</w:t>
      </w:r>
      <w:r w:rsidR="00036165" w:rsidRPr="0003616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</w:p>
    <w:p w:rsidR="00B06CE7" w:rsidRPr="00036165" w:rsidRDefault="00036165" w:rsidP="00036165">
      <w:pPr>
        <w:jc w:val="both"/>
        <w:rPr>
          <w:rFonts w:ascii="Times New Roman" w:hAnsi="Times New Roman" w:cs="Times New Roman"/>
          <w:sz w:val="32"/>
          <w:szCs w:val="32"/>
        </w:rPr>
      </w:pPr>
      <w:r w:rsidRPr="0003616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Ayrıca SABİS sisteminde de bu formlar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ı</w:t>
      </w:r>
      <w:r w:rsidRPr="0003616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temin </w:t>
      </w:r>
      <w:r w:rsidR="00612A5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edebilirsiniz.</w:t>
      </w:r>
    </w:p>
    <w:p w:rsidR="00B06CE7" w:rsidRPr="00B06CE7" w:rsidRDefault="00B06CE7" w:rsidP="00B06CE7">
      <w:pPr>
        <w:spacing w:after="300" w:line="276" w:lineRule="atLeast"/>
        <w:jc w:val="both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06CE7">
        <w:rPr>
          <w:rFonts w:ascii="Helvetica" w:eastAsia="Times New Roman" w:hAnsi="Helvetica" w:cs="Helvetica"/>
          <w:color w:val="666666"/>
          <w:sz w:val="24"/>
          <w:szCs w:val="24"/>
        </w:rPr>
        <w:t> </w:t>
      </w:r>
    </w:p>
    <w:p w:rsidR="00B06CE7" w:rsidRPr="00B06CE7" w:rsidRDefault="00B06CE7" w:rsidP="00B06CE7">
      <w:pPr>
        <w:spacing w:after="0" w:line="240" w:lineRule="atLeast"/>
        <w:jc w:val="both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06CE7">
        <w:rPr>
          <w:rFonts w:ascii="Helvetica" w:eastAsia="Times New Roman" w:hAnsi="Helvetica" w:cs="Helvetica"/>
          <w:color w:val="666666"/>
          <w:sz w:val="24"/>
          <w:szCs w:val="24"/>
        </w:rPr>
        <w:t> </w:t>
      </w:r>
    </w:p>
    <w:p w:rsidR="00B06CE7" w:rsidRPr="00B06CE7" w:rsidRDefault="00B06CE7" w:rsidP="00B06CE7">
      <w:pPr>
        <w:spacing w:after="0" w:line="240" w:lineRule="atLeast"/>
        <w:jc w:val="center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06CE7">
        <w:rPr>
          <w:rFonts w:ascii="Helvetica" w:eastAsia="Times New Roman" w:hAnsi="Helvetica" w:cs="Helvetica"/>
          <w:color w:val="FF0000"/>
          <w:sz w:val="28"/>
          <w:szCs w:val="28"/>
        </w:rPr>
        <w:t>ÖNCEKİ ÖĞRENMELERİN TANINMASINA İLİŞKİN MUAFİYET SINAVLARI BAŞVURU ve SINAV TAKVİMİ</w:t>
      </w:r>
    </w:p>
    <w:p w:rsidR="00B06CE7" w:rsidRPr="00B06CE7" w:rsidRDefault="00B06CE7" w:rsidP="00B06CE7">
      <w:pPr>
        <w:spacing w:after="0" w:line="240" w:lineRule="atLeast"/>
        <w:jc w:val="both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06CE7">
        <w:rPr>
          <w:rFonts w:ascii="Helvetica" w:eastAsia="Times New Roman" w:hAnsi="Helvetica" w:cs="Helvetica"/>
          <w:color w:val="666666"/>
          <w:sz w:val="24"/>
          <w:szCs w:val="24"/>
        </w:rPr>
        <w:t> </w:t>
      </w:r>
    </w:p>
    <w:tbl>
      <w:tblPr>
        <w:tblW w:w="906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29"/>
        <w:gridCol w:w="2731"/>
      </w:tblGrid>
      <w:tr w:rsidR="00B06CE7" w:rsidRPr="00B06CE7" w:rsidTr="00B06CE7">
        <w:trPr>
          <w:jc w:val="center"/>
        </w:trPr>
        <w:tc>
          <w:tcPr>
            <w:tcW w:w="6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CE7" w:rsidRPr="00B06CE7" w:rsidRDefault="00B06CE7" w:rsidP="00B06CE7">
            <w:pPr>
              <w:spacing w:after="3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CE7">
              <w:rPr>
                <w:rFonts w:ascii="Times New Roman" w:eastAsia="Times New Roman" w:hAnsi="Times New Roman" w:cs="Times New Roman"/>
                <w:sz w:val="28"/>
                <w:szCs w:val="28"/>
              </w:rPr>
              <w:t>BAŞVURU TARİHİ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CE7" w:rsidRPr="00B06CE7" w:rsidRDefault="007F4B27" w:rsidP="00B06CE7">
            <w:pPr>
              <w:spacing w:after="3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– 3 - 4</w:t>
            </w:r>
            <w:r w:rsidR="00B06CE7" w:rsidRPr="00B06C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Eylül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06CE7" w:rsidRPr="00B06CE7" w:rsidTr="00B06CE7">
        <w:trPr>
          <w:jc w:val="center"/>
        </w:trPr>
        <w:tc>
          <w:tcPr>
            <w:tcW w:w="6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CE7" w:rsidRPr="00B06CE7" w:rsidRDefault="00B06CE7" w:rsidP="00B06CE7">
            <w:pPr>
              <w:spacing w:after="3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CE7">
              <w:rPr>
                <w:rFonts w:ascii="Times New Roman" w:eastAsia="Times New Roman" w:hAnsi="Times New Roman" w:cs="Times New Roman"/>
                <w:sz w:val="28"/>
                <w:szCs w:val="28"/>
              </w:rPr>
              <w:t>Başvuru Değerlendirmelerinin ve Sınavların Uygulanma Şekillerin İlanı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CE7" w:rsidRPr="00B06CE7" w:rsidRDefault="007F4B27" w:rsidP="00B06CE7">
            <w:pPr>
              <w:spacing w:after="3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 Eylül 2019</w:t>
            </w:r>
            <w:r w:rsidR="00B06CE7" w:rsidRPr="00B06C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Cuma</w:t>
            </w:r>
          </w:p>
        </w:tc>
      </w:tr>
      <w:tr w:rsidR="00B06CE7" w:rsidRPr="00B06CE7" w:rsidTr="00B06CE7">
        <w:trPr>
          <w:jc w:val="center"/>
        </w:trPr>
        <w:tc>
          <w:tcPr>
            <w:tcW w:w="6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CE7" w:rsidRPr="00B06CE7" w:rsidRDefault="00B06CE7" w:rsidP="00B06CE7">
            <w:pPr>
              <w:spacing w:after="3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CE7">
              <w:rPr>
                <w:rFonts w:ascii="Times New Roman" w:eastAsia="Times New Roman" w:hAnsi="Times New Roman" w:cs="Times New Roman"/>
                <w:sz w:val="28"/>
                <w:szCs w:val="28"/>
              </w:rPr>
              <w:t>SINAVLARIN UYGULANMASI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CE7" w:rsidRPr="00B06CE7" w:rsidRDefault="007F4B27" w:rsidP="007F4B27">
            <w:pPr>
              <w:spacing w:after="3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B06CE7" w:rsidRPr="00B06C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B06CE7" w:rsidRPr="00B06C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Eylül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06CE7" w:rsidRPr="00B06CE7" w:rsidTr="00B06CE7">
        <w:trPr>
          <w:jc w:val="center"/>
        </w:trPr>
        <w:tc>
          <w:tcPr>
            <w:tcW w:w="6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CE7" w:rsidRPr="00B06CE7" w:rsidRDefault="00B06CE7" w:rsidP="00B06CE7">
            <w:pPr>
              <w:spacing w:after="3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CE7">
              <w:rPr>
                <w:rFonts w:ascii="Times New Roman" w:eastAsia="Times New Roman" w:hAnsi="Times New Roman" w:cs="Times New Roman"/>
                <w:sz w:val="28"/>
                <w:szCs w:val="28"/>
              </w:rPr>
              <w:t>SINAV SONUÇLARIN AÇIKLANMASI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CE7" w:rsidRPr="00B06CE7" w:rsidRDefault="007F4B27" w:rsidP="007F4B27">
            <w:pPr>
              <w:spacing w:after="3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 Eylül 2019</w:t>
            </w:r>
            <w:r w:rsidR="00B06CE7" w:rsidRPr="00B06C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Cuma</w:t>
            </w:r>
          </w:p>
        </w:tc>
      </w:tr>
    </w:tbl>
    <w:p w:rsidR="00B06CE7" w:rsidRDefault="00B06CE7"/>
    <w:sectPr w:rsidR="00B06CE7" w:rsidSect="00582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E7"/>
    <w:rsid w:val="00036165"/>
    <w:rsid w:val="000362F7"/>
    <w:rsid w:val="0058240E"/>
    <w:rsid w:val="00612A5A"/>
    <w:rsid w:val="007F4B27"/>
    <w:rsid w:val="00B06CE7"/>
    <w:rsid w:val="00D5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B06C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06CE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B0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B06C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B06C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06CE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B0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B06C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7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dcterms:created xsi:type="dcterms:W3CDTF">2019-08-29T07:36:00Z</dcterms:created>
  <dcterms:modified xsi:type="dcterms:W3CDTF">2019-08-29T07:36:00Z</dcterms:modified>
</cp:coreProperties>
</file>